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4B83" w14:textId="7FDBFD62" w:rsidR="00577748" w:rsidRDefault="007E5D7F">
      <w:pPr>
        <w:ind w:left="360"/>
      </w:pPr>
      <w:r>
        <w:t>L</w:t>
      </w:r>
      <w:r w:rsidR="00A450CF">
        <w:t>ake Arrowhead Club, Inc (LAC)</w:t>
      </w:r>
      <w:r w:rsidR="00F4767D">
        <w:t>-</w:t>
      </w:r>
      <w:r w:rsidR="00A450CF">
        <w:t>Owned Property Rules:</w:t>
      </w:r>
    </w:p>
    <w:p w14:paraId="77ADBE52" w14:textId="77777777" w:rsidR="00577748" w:rsidRDefault="00577748"/>
    <w:p w14:paraId="5F6B58E8" w14:textId="6EEC9194" w:rsidR="00577748" w:rsidRDefault="00A450CF">
      <w:pPr>
        <w:pStyle w:val="ListParagraph"/>
        <w:numPr>
          <w:ilvl w:val="0"/>
          <w:numId w:val="1"/>
        </w:numPr>
      </w:pPr>
      <w:r>
        <w:t>Prohibition of dumping materials on LAC</w:t>
      </w:r>
      <w:r w:rsidR="00F4767D">
        <w:t>-</w:t>
      </w:r>
      <w:r>
        <w:t>owned properties:</w:t>
      </w:r>
      <w:r>
        <w:br/>
      </w:r>
    </w:p>
    <w:p w14:paraId="343EA58E" w14:textId="3EF6FB6C" w:rsidR="00577748" w:rsidRDefault="00A450CF">
      <w:pPr>
        <w:pStyle w:val="ListParagraph"/>
        <w:numPr>
          <w:ilvl w:val="1"/>
          <w:numId w:val="1"/>
        </w:numPr>
      </w:pPr>
      <w:r>
        <w:t xml:space="preserve">LAC prohibits the dumping </w:t>
      </w:r>
      <w:r w:rsidR="00F4767D">
        <w:t xml:space="preserve">of </w:t>
      </w:r>
      <w:r>
        <w:t>grass, leaves, branches, or any other items on LAC</w:t>
      </w:r>
      <w:r w:rsidR="00F4767D">
        <w:t>-</w:t>
      </w:r>
      <w:r>
        <w:t xml:space="preserve">owned properties </w:t>
      </w:r>
      <w:r w:rsidR="00F4767D">
        <w:t>including</w:t>
      </w:r>
      <w:r>
        <w:t xml:space="preserve">, but not limited to, Butterfly field including the surrounding area, the berm on </w:t>
      </w:r>
      <w:proofErr w:type="spellStart"/>
      <w:r>
        <w:t>Mosswood</w:t>
      </w:r>
      <w:proofErr w:type="spellEnd"/>
      <w:r>
        <w:t xml:space="preserve"> Trail, and our lakes.  Exceptions may </w:t>
      </w:r>
      <w:r w:rsidR="00F4767D">
        <w:t xml:space="preserve">only </w:t>
      </w:r>
      <w:r>
        <w:t xml:space="preserve">be authorized by the </w:t>
      </w:r>
      <w:r w:rsidR="00F4767D">
        <w:t>B</w:t>
      </w:r>
      <w:r>
        <w:t>oard.</w:t>
      </w:r>
    </w:p>
    <w:p w14:paraId="62621A4A" w14:textId="0D4E1BA6" w:rsidR="00577748" w:rsidRDefault="00A450CF">
      <w:pPr>
        <w:pStyle w:val="ListParagraph"/>
        <w:numPr>
          <w:ilvl w:val="1"/>
          <w:numId w:val="1"/>
        </w:numPr>
      </w:pPr>
      <w:r>
        <w:t>Use of LAC</w:t>
      </w:r>
      <w:r w:rsidR="00F4767D">
        <w:t>-owned</w:t>
      </w:r>
      <w:r>
        <w:t xml:space="preserve"> properties and facilities to transit the dumping of grass, leaves, branches, or any other items is expressly </w:t>
      </w:r>
      <w:r w:rsidR="00907655">
        <w:t>prohibited.</w:t>
      </w:r>
    </w:p>
    <w:p w14:paraId="689783B0" w14:textId="1126AF69" w:rsidR="00577748" w:rsidRDefault="00577748">
      <w:pPr>
        <w:pStyle w:val="ListParagraph"/>
        <w:ind w:left="1440"/>
      </w:pPr>
    </w:p>
    <w:p w14:paraId="17A3EBFA" w14:textId="0DF89255" w:rsidR="00577748" w:rsidRDefault="00A450CF">
      <w:pPr>
        <w:pStyle w:val="ListParagraph"/>
        <w:numPr>
          <w:ilvl w:val="0"/>
          <w:numId w:val="1"/>
        </w:numPr>
      </w:pPr>
      <w:r>
        <w:t>Driving on LAC owned properties:</w:t>
      </w:r>
      <w:r>
        <w:br/>
      </w:r>
      <w:r>
        <w:br/>
        <w:t xml:space="preserve">Driving on </w:t>
      </w:r>
      <w:r w:rsidR="00F4767D">
        <w:t>Butterfly Field</w:t>
      </w:r>
      <w:r>
        <w:t xml:space="preserve"> is prohibited with the following exceptions: </w:t>
      </w:r>
    </w:p>
    <w:p w14:paraId="06A0A506" w14:textId="13BFADA3" w:rsidR="00577748" w:rsidRDefault="00F4767D">
      <w:pPr>
        <w:pStyle w:val="ListParagraph"/>
        <w:numPr>
          <w:ilvl w:val="1"/>
          <w:numId w:val="1"/>
        </w:numPr>
        <w:ind w:left="1260" w:hanging="270"/>
      </w:pPr>
      <w:r>
        <w:t xml:space="preserve">It is for an organized LAC activity requiring parking, under the supervision and direction of an authorized person responsible for that activity and approved by the Board. </w:t>
      </w:r>
      <w:r w:rsidR="00907655">
        <w:t xml:space="preserve"> </w:t>
      </w:r>
      <w:r>
        <w:t xml:space="preserve">Examples of LAC-organized activities include team sports such as horseshoes or </w:t>
      </w:r>
      <w:r w:rsidR="00907655">
        <w:t>volleyball.</w:t>
      </w:r>
    </w:p>
    <w:p w14:paraId="5BE78A6E" w14:textId="77777777" w:rsidR="00577748" w:rsidRDefault="00A450CF">
      <w:pPr>
        <w:pStyle w:val="ListParagraph"/>
        <w:numPr>
          <w:ilvl w:val="1"/>
          <w:numId w:val="1"/>
        </w:numPr>
        <w:ind w:left="1260" w:hanging="270"/>
      </w:pPr>
      <w:r>
        <w:t>The authorized person supervising the activity will be responsible for determining the suitability for the LAC property to be used for parking, specifically ensuring that the grounds are dry enough to support the movement and weight of vehicles without damage to the property.</w:t>
      </w:r>
    </w:p>
    <w:p w14:paraId="5CB68117" w14:textId="427A5536" w:rsidR="00577748" w:rsidRDefault="00A450CF">
      <w:pPr>
        <w:pStyle w:val="ListParagraph"/>
        <w:numPr>
          <w:ilvl w:val="1"/>
          <w:numId w:val="1"/>
        </w:numPr>
        <w:ind w:left="1260" w:hanging="270"/>
      </w:pPr>
      <w:r>
        <w:t xml:space="preserve">Uses outside of organized LAC activities require </w:t>
      </w:r>
      <w:r w:rsidR="00F4767D">
        <w:t>B</w:t>
      </w:r>
      <w:r>
        <w:t xml:space="preserve">oard approval with the condition that any damage will be remediated by the party seeking such </w:t>
      </w:r>
      <w:r w:rsidR="00907655">
        <w:t>usage.</w:t>
      </w:r>
    </w:p>
    <w:p w14:paraId="6083351B" w14:textId="02A8D1E1" w:rsidR="00577748" w:rsidRDefault="00A450CF">
      <w:pPr>
        <w:pStyle w:val="ListParagraph"/>
        <w:numPr>
          <w:ilvl w:val="1"/>
          <w:numId w:val="1"/>
        </w:numPr>
        <w:ind w:left="1260" w:hanging="270"/>
      </w:pPr>
      <w:r>
        <w:t>To facilitate LAC</w:t>
      </w:r>
      <w:r w:rsidR="00F4767D">
        <w:t>-owned</w:t>
      </w:r>
      <w:r>
        <w:t xml:space="preserve"> property maintenance, repairs or improvement efforts as directed by the </w:t>
      </w:r>
      <w:r w:rsidR="00F4767D">
        <w:t>B</w:t>
      </w:r>
      <w:r>
        <w:t xml:space="preserve">oard and/or its </w:t>
      </w:r>
      <w:r w:rsidR="00907655">
        <w:t>subcommittees.</w:t>
      </w:r>
    </w:p>
    <w:p w14:paraId="24994046" w14:textId="2343CFD9" w:rsidR="00577748" w:rsidRDefault="00F4767D">
      <w:pPr>
        <w:pStyle w:val="ListParagraph"/>
        <w:numPr>
          <w:ilvl w:val="1"/>
          <w:numId w:val="1"/>
        </w:numPr>
        <w:ind w:left="1260" w:hanging="270"/>
      </w:pPr>
      <w:r>
        <w:t>It Is otherwise approved by the board.</w:t>
      </w:r>
    </w:p>
    <w:p w14:paraId="264393C0" w14:textId="77777777" w:rsidR="00577748" w:rsidRDefault="00577748"/>
    <w:p w14:paraId="0987E9D2" w14:textId="77777777" w:rsidR="00577748" w:rsidRDefault="00A450CF">
      <w:pPr>
        <w:ind w:left="360"/>
      </w:pPr>
      <w:r>
        <w:t>In cases where a violation occurs, LAC may be required to take action, which could include issuing warnings, seeking remediation from offending parties to return the properties to their functional state, imposing fines, and/or pursuing legal remedies.</w:t>
      </w:r>
    </w:p>
    <w:sectPr w:rsidR="00577748">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3732"/>
    <w:multiLevelType w:val="multilevel"/>
    <w:tmpl w:val="63E6C9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4371DB"/>
    <w:multiLevelType w:val="multilevel"/>
    <w:tmpl w:val="413E70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89030782">
    <w:abstractNumId w:val="1"/>
  </w:num>
  <w:num w:numId="2" w16cid:durableId="87454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48"/>
    <w:rsid w:val="00577748"/>
    <w:rsid w:val="007E5D7F"/>
    <w:rsid w:val="00907655"/>
    <w:rsid w:val="00A07335"/>
    <w:rsid w:val="00A450CF"/>
    <w:rsid w:val="00B56F08"/>
    <w:rsid w:val="00F4767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5E6B"/>
  <w15:docId w15:val="{F81EBA56-AE10-0D47-8246-EC90970D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C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Yen Johnson</dc:creator>
  <dc:description/>
  <cp:lastModifiedBy>Bendo, Bridget</cp:lastModifiedBy>
  <cp:revision>2</cp:revision>
  <cp:lastPrinted>2023-07-19T04:23:00Z</cp:lastPrinted>
  <dcterms:created xsi:type="dcterms:W3CDTF">2024-06-19T14:14:00Z</dcterms:created>
  <dcterms:modified xsi:type="dcterms:W3CDTF">2024-06-19T14:14:00Z</dcterms:modified>
  <dc:language>en-US</dc:language>
</cp:coreProperties>
</file>